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 xml:space="preserve">INFORMACJA DLA OSOBY UBIEGAJACEJ SIĘ </w:t>
      </w:r>
    </w:p>
    <w:p w14:paraId="2B4A0E44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D23732">
        <w:rPr>
          <w:rFonts w:ascii="Arial" w:eastAsia="Calibri" w:hAnsi="Arial" w:cs="Arial"/>
          <w:b/>
          <w:bCs/>
          <w:color w:val="000000"/>
        </w:rPr>
        <w:t>O ZATRUDNIENIE NA STANOWISKU:</w:t>
      </w:r>
    </w:p>
    <w:p w14:paraId="53120471" w14:textId="77777777" w:rsidR="00F865AC" w:rsidRPr="00D23732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14:paraId="754156AA" w14:textId="17FF8873" w:rsidR="00F865AC" w:rsidRPr="00D23732" w:rsidRDefault="009B0899" w:rsidP="00E7263F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bookmarkStart w:id="0" w:name="_Hlk222317766"/>
      <w:r w:rsidRPr="009B0899">
        <w:rPr>
          <w:rFonts w:ascii="Arial" w:eastAsia="Times New Roman" w:hAnsi="Arial" w:cs="Arial"/>
          <w:b/>
          <w:bCs/>
          <w:u w:val="single"/>
          <w:lang w:eastAsia="pl-PL"/>
        </w:rPr>
        <w:t>Podinspektor ds. wieloletniej prognozy finansowej i finansowania dłużnego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 xml:space="preserve"> w </w:t>
      </w:r>
      <w:r w:rsidRPr="009B0899">
        <w:rPr>
          <w:rFonts w:ascii="Arial" w:eastAsia="Times New Roman" w:hAnsi="Arial" w:cs="Arial"/>
          <w:b/>
          <w:bCs/>
          <w:u w:val="single"/>
          <w:lang w:eastAsia="pl-PL"/>
        </w:rPr>
        <w:t xml:space="preserve"> Wydziale Zarządzania Finansami Miasta</w:t>
      </w:r>
    </w:p>
    <w:bookmarkEnd w:id="0"/>
    <w:p w14:paraId="04E9FF92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b/>
          <w:bCs/>
          <w:color w:val="000000"/>
        </w:rPr>
      </w:pPr>
    </w:p>
    <w:p w14:paraId="1FFE2576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  <w:r w:rsidRPr="00D23732">
        <w:rPr>
          <w:rFonts w:ascii="Arial" w:hAnsi="Arial" w:cs="Arial"/>
          <w:color w:val="000000"/>
        </w:rPr>
        <w:t>Działając na podstawie art. 18</w:t>
      </w:r>
      <w:r w:rsidRPr="00D23732">
        <w:rPr>
          <w:rFonts w:ascii="Arial" w:eastAsia="Times New Roman" w:hAnsi="Arial" w:cs="Arial"/>
          <w:vertAlign w:val="superscript"/>
          <w:lang w:eastAsia="pl-PL"/>
        </w:rPr>
        <w:t>3ca</w:t>
      </w:r>
      <w:r w:rsidRPr="00D23732">
        <w:rPr>
          <w:rFonts w:ascii="Arial" w:hAnsi="Arial" w:cs="Arial"/>
          <w:color w:val="000000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</w:rPr>
      </w:pPr>
    </w:p>
    <w:p w14:paraId="6877F04F" w14:textId="5BBD207E" w:rsidR="0028033D" w:rsidRPr="009B0899" w:rsidRDefault="0028033D" w:rsidP="00CC4FF5">
      <w:pPr>
        <w:pStyle w:val="Akapitzlist"/>
        <w:numPr>
          <w:ilvl w:val="0"/>
          <w:numId w:val="1"/>
        </w:numPr>
        <w:tabs>
          <w:tab w:val="left" w:pos="5103"/>
        </w:tabs>
        <w:spacing w:line="271" w:lineRule="auto"/>
        <w:ind w:left="284" w:hanging="284"/>
        <w:rPr>
          <w:rFonts w:ascii="Arial" w:eastAsia="Times New Roman" w:hAnsi="Arial" w:cs="Arial"/>
          <w:b/>
          <w:bCs/>
          <w:u w:val="single"/>
          <w:lang w:eastAsia="pl-PL"/>
        </w:rPr>
      </w:pPr>
      <w:r w:rsidRPr="009B0899">
        <w:rPr>
          <w:rFonts w:ascii="Arial" w:hAnsi="Arial" w:cs="Arial"/>
          <w:b/>
          <w:bCs/>
        </w:rPr>
        <w:t>WYNAGRODZENIE MIESIĘCZNE</w:t>
      </w:r>
      <w:r w:rsidRPr="009B0899">
        <w:rPr>
          <w:rFonts w:ascii="Arial" w:hAnsi="Arial" w:cs="Arial"/>
        </w:rPr>
        <w:t xml:space="preserve"> na stanowisku</w:t>
      </w:r>
      <w:r w:rsidR="00E37F1D" w:rsidRPr="009B0899">
        <w:rPr>
          <w:rFonts w:ascii="Arial" w:hAnsi="Arial" w:cs="Arial"/>
        </w:rPr>
        <w:t xml:space="preserve"> -</w:t>
      </w:r>
      <w:r w:rsidR="00B32923" w:rsidRPr="00B32923">
        <w:t xml:space="preserve"> </w:t>
      </w:r>
      <w:r w:rsidR="001A361B" w:rsidRPr="009B0899">
        <w:rPr>
          <w:rFonts w:ascii="Arial" w:hAnsi="Arial" w:cs="Arial"/>
        </w:rPr>
        <w:t xml:space="preserve"> </w:t>
      </w:r>
      <w:r w:rsidR="009B0899" w:rsidRPr="009B0899">
        <w:rPr>
          <w:rFonts w:ascii="Arial" w:hAnsi="Arial" w:cs="Arial"/>
        </w:rPr>
        <w:t>Podinspektor ds. wieloletniej prognozy finansowej i finansowania dłużnego w  Wydziale Zarządzania Finansami Miasta</w:t>
      </w:r>
      <w:r w:rsidR="009B0899">
        <w:rPr>
          <w:rFonts w:ascii="Arial" w:hAnsi="Arial" w:cs="Arial"/>
        </w:rPr>
        <w:t xml:space="preserve"> </w:t>
      </w:r>
      <w:r w:rsidR="001A361B" w:rsidRPr="009B0899">
        <w:rPr>
          <w:rFonts w:ascii="Arial" w:hAnsi="Arial" w:cs="Arial"/>
        </w:rPr>
        <w:t xml:space="preserve"> </w:t>
      </w:r>
      <w:r w:rsidRPr="009B0899">
        <w:rPr>
          <w:rFonts w:ascii="Arial" w:hAnsi="Arial" w:cs="Arial"/>
        </w:rPr>
        <w:t xml:space="preserve">ustalane jest na podstawie </w:t>
      </w:r>
      <w:r w:rsidRPr="009B0899">
        <w:rPr>
          <w:rFonts w:ascii="Arial" w:hAnsi="Arial" w:cs="Arial"/>
          <w:b/>
          <w:bCs/>
        </w:rPr>
        <w:t xml:space="preserve">Regulaminu wynagradzania pracowników Urzędu Miasta Szczecin zatrudnionych na podstawie umowy o pracę </w:t>
      </w:r>
      <w:r w:rsidRPr="009B0899">
        <w:rPr>
          <w:rFonts w:ascii="Arial" w:hAnsi="Arial" w:cs="Arial"/>
        </w:rPr>
        <w:t xml:space="preserve">stanowiącego załącznik do zarządzenia Nr </w:t>
      </w:r>
      <w:r w:rsidR="00B32923" w:rsidRPr="009B0899">
        <w:rPr>
          <w:rFonts w:ascii="Arial" w:hAnsi="Arial" w:cs="Arial"/>
        </w:rPr>
        <w:t>127/26</w:t>
      </w:r>
      <w:r w:rsidRPr="009B0899">
        <w:rPr>
          <w:rFonts w:ascii="Arial" w:hAnsi="Arial" w:cs="Arial"/>
        </w:rPr>
        <w:t xml:space="preserve"> Prezydenta Miasta Szczecin z </w:t>
      </w:r>
      <w:r w:rsidR="00B32923" w:rsidRPr="009B0899">
        <w:rPr>
          <w:rFonts w:ascii="Arial" w:hAnsi="Arial" w:cs="Arial"/>
        </w:rPr>
        <w:t>10</w:t>
      </w:r>
      <w:r w:rsidR="001A361B" w:rsidRPr="009B0899">
        <w:rPr>
          <w:rFonts w:ascii="Arial" w:hAnsi="Arial" w:cs="Arial"/>
        </w:rPr>
        <w:t>.</w:t>
      </w:r>
      <w:r w:rsidR="00B32923" w:rsidRPr="009B0899">
        <w:rPr>
          <w:rFonts w:ascii="Arial" w:hAnsi="Arial" w:cs="Arial"/>
        </w:rPr>
        <w:t>03</w:t>
      </w:r>
      <w:r w:rsidR="001A361B" w:rsidRPr="009B0899">
        <w:rPr>
          <w:rFonts w:ascii="Arial" w:hAnsi="Arial" w:cs="Arial"/>
        </w:rPr>
        <w:t>.</w:t>
      </w:r>
      <w:r w:rsidRPr="009B0899">
        <w:rPr>
          <w:rFonts w:ascii="Arial" w:hAnsi="Arial" w:cs="Arial"/>
        </w:rPr>
        <w:t>202</w:t>
      </w:r>
      <w:r w:rsidR="00B32923" w:rsidRPr="009B0899">
        <w:rPr>
          <w:rFonts w:ascii="Arial" w:hAnsi="Arial" w:cs="Arial"/>
        </w:rPr>
        <w:t>6</w:t>
      </w:r>
      <w:r w:rsidRPr="009B0899">
        <w:rPr>
          <w:rFonts w:ascii="Arial" w:hAnsi="Arial" w:cs="Arial"/>
        </w:rPr>
        <w:t xml:space="preserve"> r. w sprawie regulaminu wynagradzania </w:t>
      </w:r>
      <w:r w:rsidR="00C71B6B" w:rsidRPr="009B0899">
        <w:rPr>
          <w:rFonts w:ascii="Arial" w:hAnsi="Arial" w:cs="Arial"/>
        </w:rPr>
        <w:t xml:space="preserve">osób pracujących </w:t>
      </w:r>
      <w:r w:rsidRPr="009B0899">
        <w:rPr>
          <w:rFonts w:ascii="Arial" w:hAnsi="Arial" w:cs="Arial"/>
        </w:rPr>
        <w:t xml:space="preserve">w Urzędu Miasta Szczecin zatrudnionych na podstawie umowy o pracę oraz </w:t>
      </w:r>
      <w:r w:rsidRPr="009B0899">
        <w:rPr>
          <w:rFonts w:ascii="Arial" w:hAnsi="Arial" w:cs="Arial"/>
          <w:b/>
          <w:bCs/>
        </w:rPr>
        <w:t>rozporządzenia Rady Ministrów z 25</w:t>
      </w:r>
      <w:r w:rsidR="001A361B" w:rsidRPr="009B0899">
        <w:rPr>
          <w:rFonts w:ascii="Arial" w:hAnsi="Arial" w:cs="Arial"/>
          <w:b/>
          <w:bCs/>
        </w:rPr>
        <w:t>.10.</w:t>
      </w:r>
      <w:r w:rsidRPr="009B0899">
        <w:rPr>
          <w:rFonts w:ascii="Arial" w:hAnsi="Arial" w:cs="Arial"/>
          <w:b/>
          <w:bCs/>
        </w:rPr>
        <w:t xml:space="preserve">2021 r. w sprawie wynagradzania pracowników samorządowych </w:t>
      </w:r>
      <w:r w:rsidRPr="009B0899">
        <w:rPr>
          <w:rFonts w:ascii="Arial" w:hAnsi="Arial" w:cs="Arial"/>
        </w:rPr>
        <w:t>(zwanego dalej: rozporządzeniem) i obejmuje następujące składniki wynagrodzenia:</w:t>
      </w:r>
    </w:p>
    <w:p w14:paraId="5C4AFD89" w14:textId="77777777" w:rsidR="0028033D" w:rsidRPr="00D23732" w:rsidRDefault="0028033D" w:rsidP="002140FB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</w:p>
    <w:p w14:paraId="43ED4DC1" w14:textId="33E76392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wynagrodzenie zasadnicze</w:t>
      </w:r>
      <w:r w:rsidRPr="00D23732">
        <w:rPr>
          <w:rFonts w:ascii="Arial" w:hAnsi="Arial" w:cs="Arial"/>
        </w:rPr>
        <w:t xml:space="preserve"> w przedziale: </w:t>
      </w:r>
      <w:r w:rsidR="00B32923">
        <w:rPr>
          <w:rFonts w:ascii="Arial" w:hAnsi="Arial" w:cs="Arial"/>
        </w:rPr>
        <w:t>5</w:t>
      </w:r>
      <w:r w:rsidRPr="00D23732">
        <w:rPr>
          <w:rFonts w:ascii="Arial" w:hAnsi="Arial" w:cs="Arial"/>
        </w:rPr>
        <w:t>.</w:t>
      </w:r>
      <w:r w:rsidR="00B32923">
        <w:rPr>
          <w:rFonts w:ascii="Arial" w:hAnsi="Arial" w:cs="Arial"/>
        </w:rPr>
        <w:t>030</w:t>
      </w:r>
      <w:r w:rsidRPr="00D23732">
        <w:rPr>
          <w:rFonts w:ascii="Arial" w:hAnsi="Arial" w:cs="Arial"/>
        </w:rPr>
        <w:t xml:space="preserve"> zł – </w:t>
      </w:r>
      <w:r w:rsidR="00175152" w:rsidRPr="00D23732">
        <w:rPr>
          <w:rFonts w:ascii="Arial" w:hAnsi="Arial" w:cs="Arial"/>
        </w:rPr>
        <w:t>6.</w:t>
      </w:r>
      <w:r w:rsidR="009B0899">
        <w:rPr>
          <w:rFonts w:ascii="Arial" w:hAnsi="Arial" w:cs="Arial"/>
        </w:rPr>
        <w:t>3</w:t>
      </w:r>
      <w:r w:rsidR="00044219" w:rsidRPr="00D23732">
        <w:rPr>
          <w:rFonts w:ascii="Arial" w:hAnsi="Arial" w:cs="Arial"/>
        </w:rPr>
        <w:t>0</w:t>
      </w:r>
      <w:r w:rsidR="00175152" w:rsidRPr="00D23732">
        <w:rPr>
          <w:rFonts w:ascii="Arial" w:hAnsi="Arial" w:cs="Arial"/>
        </w:rPr>
        <w:t>0</w:t>
      </w:r>
      <w:r w:rsidRPr="00D23732">
        <w:rPr>
          <w:rFonts w:ascii="Arial" w:hAnsi="Arial" w:cs="Arial"/>
        </w:rPr>
        <w:t xml:space="preserve"> zł brutto (od X d</w:t>
      </w:r>
      <w:bookmarkStart w:id="1" w:name="_GoBack"/>
      <w:bookmarkEnd w:id="1"/>
      <w:r w:rsidRPr="00D23732">
        <w:rPr>
          <w:rFonts w:ascii="Arial" w:hAnsi="Arial" w:cs="Arial"/>
        </w:rPr>
        <w:t>o XIII kategorii zaszeregowania),</w:t>
      </w:r>
    </w:p>
    <w:p w14:paraId="292AACC5" w14:textId="10908D3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</w:rPr>
        <w:t xml:space="preserve">- </w:t>
      </w:r>
      <w:r w:rsidRPr="00D23732">
        <w:rPr>
          <w:rFonts w:ascii="Arial" w:hAnsi="Arial" w:cs="Arial"/>
          <w:b/>
          <w:bCs/>
        </w:rPr>
        <w:t>dodatek za wieloletnią pracę</w:t>
      </w:r>
      <w:r w:rsidRPr="00D23732">
        <w:rPr>
          <w:rFonts w:ascii="Arial" w:hAnsi="Arial" w:cs="Arial"/>
        </w:rPr>
        <w:t xml:space="preserve"> - </w:t>
      </w:r>
      <w:r w:rsidRPr="00D23732">
        <w:rPr>
          <w:rFonts w:ascii="Arial" w:hAnsi="Arial" w:cs="Arial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6532B92A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91609CB" w14:textId="61365843" w:rsidR="0028033D" w:rsidRPr="00D23732" w:rsidRDefault="001A361B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Osobie pracującej</w:t>
      </w:r>
      <w:r w:rsidR="0028033D" w:rsidRPr="00D23732">
        <w:rPr>
          <w:rFonts w:ascii="Arial" w:hAnsi="Arial" w:cs="Arial"/>
          <w:shd w:val="clear" w:color="auto" w:fill="FFFFFF"/>
        </w:rPr>
        <w:t xml:space="preserve"> przysługuje również:</w:t>
      </w:r>
    </w:p>
    <w:p w14:paraId="1D829467" w14:textId="77777777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hd w:val="clear" w:color="auto" w:fill="FFFFFF"/>
        </w:rPr>
      </w:pPr>
    </w:p>
    <w:p w14:paraId="3583FD39" w14:textId="65AB9976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nagroda jubileuszowa</w:t>
      </w:r>
      <w:r w:rsidRPr="00D23732">
        <w:rPr>
          <w:rFonts w:ascii="Arial" w:hAnsi="Arial" w:cs="Arial"/>
          <w:shd w:val="clear" w:color="auto" w:fill="FFFFFF"/>
        </w:rPr>
        <w:t xml:space="preserve"> - zgodnie z ustawą z 21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57AE2B17" w14:textId="303E8C3E" w:rsidR="0028033D" w:rsidRPr="00D23732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 xml:space="preserve">- </w:t>
      </w:r>
      <w:r w:rsidRPr="00D23732">
        <w:rPr>
          <w:rFonts w:ascii="Arial" w:hAnsi="Arial" w:cs="Arial"/>
          <w:b/>
          <w:bCs/>
          <w:shd w:val="clear" w:color="auto" w:fill="FFFFFF"/>
        </w:rPr>
        <w:t>jednorazowa odprawa w związku z przejściem na emeryturę lub rentę z tytułu niezdolności do pracy</w:t>
      </w:r>
      <w:r w:rsidRPr="00D23732">
        <w:rPr>
          <w:rFonts w:ascii="Arial" w:hAnsi="Arial" w:cs="Arial"/>
          <w:shd w:val="clear" w:color="auto" w:fill="FFFFFF"/>
        </w:rPr>
        <w:t xml:space="preserve"> - zgodnie z ustawą z </w:t>
      </w:r>
      <w:r w:rsidR="001A361B">
        <w:rPr>
          <w:rFonts w:ascii="Arial" w:hAnsi="Arial" w:cs="Arial"/>
          <w:shd w:val="clear" w:color="auto" w:fill="FFFFFF"/>
        </w:rPr>
        <w:t>2</w:t>
      </w:r>
      <w:r w:rsidRPr="00D23732">
        <w:rPr>
          <w:rFonts w:ascii="Arial" w:hAnsi="Arial" w:cs="Arial"/>
          <w:shd w:val="clear" w:color="auto" w:fill="FFFFFF"/>
        </w:rPr>
        <w:t>1</w:t>
      </w:r>
      <w:r w:rsidR="001A361B">
        <w:rPr>
          <w:rFonts w:ascii="Arial" w:hAnsi="Arial" w:cs="Arial"/>
          <w:shd w:val="clear" w:color="auto" w:fill="FFFFFF"/>
        </w:rPr>
        <w:t>.11.</w:t>
      </w:r>
      <w:r w:rsidRPr="00D23732">
        <w:rPr>
          <w:rFonts w:ascii="Arial" w:hAnsi="Arial" w:cs="Arial"/>
          <w:shd w:val="clear" w:color="auto" w:fill="FFFFFF"/>
        </w:rPr>
        <w:t>2008 r. o pracownikach samorządowych i rozporządzeniem,</w:t>
      </w:r>
    </w:p>
    <w:p w14:paraId="6144A69D" w14:textId="5145C937" w:rsidR="0028033D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b/>
          <w:bCs/>
          <w:shd w:val="clear" w:color="auto" w:fill="FFFFFF"/>
        </w:rPr>
        <w:t>- dodatkowe wynagrodzenie roczne, tzw. „13”</w:t>
      </w:r>
      <w:r w:rsidRPr="00D23732">
        <w:rPr>
          <w:rFonts w:ascii="Arial" w:hAnsi="Arial" w:cs="Arial"/>
          <w:shd w:val="clear" w:color="auto" w:fill="FFFFFF"/>
        </w:rPr>
        <w:t xml:space="preserve"> – zgodnie z ustawą z 12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1997 o dodatkowym wynagrodzeniu rocznych dla pracowników jednostek sfery budżetowej.</w:t>
      </w:r>
    </w:p>
    <w:p w14:paraId="7D451480" w14:textId="77777777" w:rsidR="001A361B" w:rsidRPr="00D23732" w:rsidRDefault="001A361B" w:rsidP="002140FB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hd w:val="clear" w:color="auto" w:fill="FFFFFF"/>
        </w:rPr>
      </w:pPr>
    </w:p>
    <w:p w14:paraId="486F52A3" w14:textId="186BD42A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hd w:val="clear" w:color="auto" w:fill="FFFFFF"/>
        </w:rPr>
      </w:pPr>
      <w:r w:rsidRPr="00D23732">
        <w:rPr>
          <w:rFonts w:ascii="Arial" w:hAnsi="Arial" w:cs="Arial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1A361B">
        <w:rPr>
          <w:rFonts w:ascii="Arial" w:hAnsi="Arial" w:cs="Arial"/>
          <w:shd w:val="clear" w:color="auto" w:fill="FFFFFF"/>
        </w:rPr>
        <w:t>.12.</w:t>
      </w:r>
      <w:r w:rsidRPr="00D23732">
        <w:rPr>
          <w:rFonts w:ascii="Arial" w:hAnsi="Arial" w:cs="Arial"/>
          <w:shd w:val="clear" w:color="auto" w:fill="FFFFFF"/>
        </w:rPr>
        <w:t>2017 r. w sprawie regulaminu pracy w Urzędzie Miasta Szczecin. (ze zm.)</w:t>
      </w:r>
    </w:p>
    <w:p w14:paraId="7311103D" w14:textId="52FEED54" w:rsidR="0028033D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18AB73E3" w14:textId="77777777" w:rsidR="0028033D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6430FC2E" w14:textId="482F1502" w:rsidR="00487BD0" w:rsidRPr="00D23732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</w:rPr>
      </w:pPr>
      <w:r w:rsidRPr="00D23732">
        <w:rPr>
          <w:rFonts w:ascii="Arial" w:hAnsi="Arial" w:cs="Arial"/>
        </w:rPr>
        <w:t xml:space="preserve">Nazwy stanowisk w Urzędzie Miasta Szczecin ustalane są na podstawie rozporządzenia Rady Ministrów </w:t>
      </w:r>
      <w:r w:rsidRPr="00D23732">
        <w:rPr>
          <w:rFonts w:ascii="Arial" w:hAnsi="Arial" w:cs="Arial"/>
          <w:b/>
          <w:bCs/>
        </w:rPr>
        <w:t>z 25</w:t>
      </w:r>
      <w:r w:rsidR="001A361B">
        <w:rPr>
          <w:rFonts w:ascii="Arial" w:hAnsi="Arial" w:cs="Arial"/>
          <w:b/>
          <w:bCs/>
        </w:rPr>
        <w:t>.10.</w:t>
      </w:r>
      <w:r w:rsidRPr="00D23732">
        <w:rPr>
          <w:rFonts w:ascii="Arial" w:hAnsi="Arial" w:cs="Arial"/>
          <w:b/>
          <w:bCs/>
        </w:rPr>
        <w:t>2021 r. w sprawie wynagradzania pracowników samorządowych.</w:t>
      </w:r>
      <w:r w:rsidRPr="00D23732">
        <w:rPr>
          <w:rFonts w:ascii="Arial" w:hAnsi="Arial" w:cs="Arial"/>
        </w:rPr>
        <w:t xml:space="preserve"> Proces rekrutacji prowadzony jest w sposób neutralny pod względem płci i niedyskryminujący.</w:t>
      </w:r>
    </w:p>
    <w:sectPr w:rsidR="00487BD0" w:rsidRPr="00D23732" w:rsidSect="00D2373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044219"/>
    <w:rsid w:val="000F0E39"/>
    <w:rsid w:val="00175152"/>
    <w:rsid w:val="001A361B"/>
    <w:rsid w:val="001B5E2C"/>
    <w:rsid w:val="002140FB"/>
    <w:rsid w:val="0028033D"/>
    <w:rsid w:val="00487BD0"/>
    <w:rsid w:val="00646482"/>
    <w:rsid w:val="006B70E4"/>
    <w:rsid w:val="008A3339"/>
    <w:rsid w:val="009B0899"/>
    <w:rsid w:val="00B32923"/>
    <w:rsid w:val="00C71B6B"/>
    <w:rsid w:val="00D23732"/>
    <w:rsid w:val="00E37F1D"/>
    <w:rsid w:val="00E503F7"/>
    <w:rsid w:val="00E7263F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2</cp:revision>
  <dcterms:created xsi:type="dcterms:W3CDTF">2026-07-27T09:59:00Z</dcterms:created>
  <dcterms:modified xsi:type="dcterms:W3CDTF">2026-07-27T09:59:00Z</dcterms:modified>
</cp:coreProperties>
</file>